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2F130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50845" w:rsidRPr="008A2EFD">
        <w:rPr>
          <w:rFonts w:ascii="Times New Roman" w:hAnsi="Times New Roman" w:cs="Times New Roman"/>
          <w:b/>
          <w:sz w:val="24"/>
          <w:szCs w:val="24"/>
          <w:lang w:val="ru-RU"/>
        </w:rPr>
        <w:t>1029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6830ED" w:rsidRDefault="006830ED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830ED" w:rsidRDefault="006830ED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6830ED" w:rsidRDefault="006830ED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Pr="00451BF9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830ED" w:rsidRDefault="006830ED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50845" w:rsidRPr="008A2EFD">
        <w:rPr>
          <w:rFonts w:ascii="Times New Roman" w:hAnsi="Times New Roman" w:cs="Times New Roman"/>
          <w:sz w:val="24"/>
          <w:szCs w:val="24"/>
          <w:lang w:val="ru-RU"/>
        </w:rPr>
        <w:t>01</w:t>
      </w:r>
      <w:r w:rsidR="00950845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950845">
        <w:rPr>
          <w:rFonts w:ascii="Times New Roman" w:hAnsi="Times New Roman" w:cs="Times New Roman"/>
          <w:b/>
          <w:sz w:val="24"/>
          <w:szCs w:val="24"/>
        </w:rPr>
        <w:t>805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50845">
        <w:rPr>
          <w:rFonts w:ascii="Times New Roman" w:hAnsi="Times New Roman" w:cs="Times New Roman"/>
          <w:b/>
          <w:sz w:val="24"/>
          <w:szCs w:val="24"/>
        </w:rPr>
        <w:t>21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50845">
        <w:rPr>
          <w:rFonts w:ascii="Times New Roman" w:hAnsi="Times New Roman" w:cs="Times New Roman"/>
          <w:sz w:val="24"/>
          <w:szCs w:val="24"/>
        </w:rPr>
        <w:t xml:space="preserve"> с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BB60FF">
        <w:rPr>
          <w:rFonts w:ascii="Times New Roman" w:hAnsi="Times New Roman" w:cs="Times New Roman"/>
          <w:sz w:val="24"/>
          <w:szCs w:val="24"/>
        </w:rPr>
        <w:t>наблюдаващ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D361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8A2EFD" w:rsidRPr="008A2EFD"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 w:rsidR="00BB1A25">
        <w:rPr>
          <w:rFonts w:ascii="Times New Roman" w:hAnsi="Times New Roman" w:cs="Times New Roman"/>
          <w:sz w:val="24"/>
          <w:szCs w:val="24"/>
        </w:rPr>
        <w:t>г-</w:t>
      </w:r>
      <w:r w:rsidR="00CD3616">
        <w:rPr>
          <w:rFonts w:ascii="Times New Roman" w:hAnsi="Times New Roman" w:cs="Times New Roman"/>
          <w:sz w:val="24"/>
          <w:szCs w:val="24"/>
        </w:rPr>
        <w:t>жа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95084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950845">
        <w:rPr>
          <w:rFonts w:ascii="Times New Roman" w:hAnsi="Times New Roman" w:cs="Times New Roman"/>
          <w:sz w:val="24"/>
          <w:szCs w:val="24"/>
        </w:rPr>
        <w:t>,</w:t>
      </w:r>
      <w:r w:rsidR="00950845" w:rsidRPr="00950845">
        <w:rPr>
          <w:rFonts w:ascii="Times New Roman" w:hAnsi="Times New Roman" w:cs="Times New Roman"/>
          <w:sz w:val="24"/>
          <w:szCs w:val="24"/>
        </w:rPr>
        <w:t xml:space="preserve"> </w:t>
      </w:r>
      <w:r w:rsidR="00950845">
        <w:rPr>
          <w:rFonts w:ascii="Times New Roman" w:hAnsi="Times New Roman" w:cs="Times New Roman"/>
          <w:sz w:val="24"/>
          <w:szCs w:val="24"/>
        </w:rPr>
        <w:t>докладвана от г-жа Юлия Ненкова – председател на КЗК.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8A2EFD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950845" w:rsidRPr="00FF0CAF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950845" w:rsidRPr="00FF0CAF">
        <w:rPr>
          <w:rStyle w:val="outputtext"/>
          <w:rFonts w:ascii="Times New Roman" w:hAnsi="Times New Roman"/>
          <w:sz w:val="24"/>
          <w:szCs w:val="24"/>
        </w:rPr>
        <w:t>Артистик</w:t>
      </w:r>
      <w:proofErr w:type="spellEnd"/>
      <w:r w:rsidR="00950845" w:rsidRPr="00FF0CAF">
        <w:rPr>
          <w:rStyle w:val="outputtext"/>
          <w:rFonts w:ascii="Times New Roman" w:hAnsi="Times New Roman"/>
          <w:sz w:val="24"/>
          <w:szCs w:val="24"/>
        </w:rPr>
        <w:t xml:space="preserve"> Дама“ ООД</w:t>
      </w:r>
      <w:r w:rsidR="00950845" w:rsidRPr="00E83DCC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E965B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B1A25">
        <w:rPr>
          <w:rFonts w:ascii="Times New Roman" w:hAnsi="Times New Roman"/>
          <w:sz w:val="24"/>
          <w:szCs w:val="24"/>
          <w:lang w:eastAsia="bg-BG"/>
        </w:rPr>
        <w:t>се представлява</w:t>
      </w:r>
      <w:r w:rsidR="00BB1A25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996C56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8F1D19" w:rsidRPr="006D6CB6" w:rsidRDefault="006475B6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A2EFD">
        <w:rPr>
          <w:rStyle w:val="outputtext"/>
          <w:rFonts w:ascii="Times New Roman" w:hAnsi="Times New Roman"/>
          <w:sz w:val="24"/>
          <w:szCs w:val="24"/>
          <w:lang w:val="ru-RU"/>
        </w:rPr>
        <w:t xml:space="preserve">2. </w:t>
      </w:r>
      <w:r w:rsidR="00950845" w:rsidRPr="00FF0CAF">
        <w:rPr>
          <w:rStyle w:val="outputtext"/>
          <w:rFonts w:ascii="Times New Roman" w:hAnsi="Times New Roman"/>
          <w:sz w:val="24"/>
          <w:szCs w:val="24"/>
        </w:rPr>
        <w:t>ЕТ „БУЛ - НАД - Надя Петрова“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2B53EA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="008F1D19"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 w:rsidR="002B53EA">
        <w:rPr>
          <w:rFonts w:ascii="Times New Roman" w:hAnsi="Times New Roman"/>
          <w:sz w:val="24"/>
          <w:szCs w:val="24"/>
          <w:lang w:eastAsia="bg-BG"/>
        </w:rPr>
        <w:t>а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="00E965B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8F1D19">
        <w:rPr>
          <w:rFonts w:ascii="Times New Roman" w:hAnsi="Times New Roman"/>
          <w:sz w:val="24"/>
          <w:szCs w:val="24"/>
          <w:lang w:eastAsia="bg-BG"/>
        </w:rPr>
        <w:t>се представлява</w:t>
      </w:r>
      <w:r w:rsidR="009E0DA0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996C56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6475B6" w:rsidRPr="00950845" w:rsidRDefault="00950845" w:rsidP="006475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</w:t>
      </w:r>
      <w:r w:rsidRPr="00FF0CAF">
        <w:rPr>
          <w:rStyle w:val="outputtext"/>
          <w:rFonts w:ascii="Times New Roman" w:hAnsi="Times New Roman"/>
          <w:sz w:val="24"/>
          <w:szCs w:val="24"/>
        </w:rPr>
        <w:t>„Каспаров“ ООД</w:t>
      </w:r>
      <w:r>
        <w:rPr>
          <w:rStyle w:val="outputtext"/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E965B3">
        <w:rPr>
          <w:rFonts w:ascii="Times New Roman" w:hAnsi="Times New Roman"/>
          <w:sz w:val="24"/>
          <w:szCs w:val="24"/>
          <w:lang w:eastAsia="bg-BG"/>
        </w:rPr>
        <w:t>не се представлява.</w:t>
      </w:r>
    </w:p>
    <w:p w:rsidR="00950845" w:rsidRDefault="00950845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0CAF">
        <w:rPr>
          <w:rStyle w:val="outputtext"/>
          <w:rFonts w:ascii="Times New Roman" w:hAnsi="Times New Roman"/>
          <w:sz w:val="24"/>
          <w:szCs w:val="24"/>
        </w:rPr>
        <w:t>Пламен Петров</w:t>
      </w:r>
      <w:r>
        <w:rPr>
          <w:rStyle w:val="outputtext"/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E965B3">
        <w:rPr>
          <w:rFonts w:ascii="Times New Roman" w:hAnsi="Times New Roman"/>
          <w:sz w:val="24"/>
          <w:szCs w:val="24"/>
          <w:lang w:eastAsia="bg-BG"/>
        </w:rPr>
        <w:t>не се представлява.</w:t>
      </w:r>
    </w:p>
    <w:p w:rsidR="00E965B3" w:rsidRDefault="00E965B3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830ED" w:rsidRDefault="006830ED" w:rsidP="00E965B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65B3" w:rsidRDefault="00E965B3" w:rsidP="00E965B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 на КЗК г-</w:t>
      </w:r>
      <w:r w:rsidR="008A2EFD">
        <w:rPr>
          <w:rFonts w:ascii="Times New Roman" w:hAnsi="Times New Roman" w:cs="Times New Roman"/>
          <w:sz w:val="24"/>
          <w:szCs w:val="24"/>
        </w:rPr>
        <w:t>жа Юлия Ненкова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965B3" w:rsidRDefault="00E965B3" w:rsidP="00E965B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6830ED" w:rsidRDefault="006830ED" w:rsidP="00E965B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30ED" w:rsidRDefault="006830ED" w:rsidP="006830E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30ED">
        <w:rPr>
          <w:rFonts w:ascii="Times New Roman" w:hAnsi="Times New Roman" w:cs="Times New Roman"/>
          <w:sz w:val="24"/>
          <w:szCs w:val="24"/>
        </w:rPr>
        <w:t>На 30.11.2022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Pr="006830ED">
        <w:rPr>
          <w:rFonts w:ascii="Times New Roman" w:hAnsi="Times New Roman" w:cs="Times New Roman"/>
          <w:sz w:val="24"/>
          <w:szCs w:val="24"/>
        </w:rPr>
        <w:t>. в КЗК е постъпило становище от законния представител на дружеството -</w:t>
      </w:r>
      <w:r>
        <w:rPr>
          <w:rFonts w:ascii="Times New Roman" w:hAnsi="Times New Roman" w:cs="Times New Roman"/>
          <w:sz w:val="24"/>
          <w:szCs w:val="24"/>
        </w:rPr>
        <w:t xml:space="preserve"> иска</w:t>
      </w:r>
      <w:r w:rsidRPr="006830ED">
        <w:rPr>
          <w:rFonts w:ascii="Times New Roman" w:hAnsi="Times New Roman" w:cs="Times New Roman"/>
          <w:sz w:val="24"/>
          <w:szCs w:val="24"/>
        </w:rPr>
        <w:t>тел, в ко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830ED">
        <w:rPr>
          <w:rFonts w:ascii="Times New Roman" w:hAnsi="Times New Roman" w:cs="Times New Roman"/>
          <w:sz w:val="24"/>
          <w:szCs w:val="24"/>
        </w:rPr>
        <w:t xml:space="preserve">то се сочи служебна ангажираност, обуславяща  невъзможност за присъствие в днешното заседание по разглеждане на преписката, но се излага, че не се възразява по даване на ход на производството. Поддържа се искането с което е сезирана КЗК и се претендират се разноски, в общ размер на  2 600 лева, от които 500 лв. заплатена държавна такса.  </w:t>
      </w:r>
    </w:p>
    <w:p w:rsidR="006830ED" w:rsidRDefault="006830ED" w:rsidP="006830E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30ED" w:rsidRPr="006830ED" w:rsidRDefault="006830ED" w:rsidP="006830E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30ED">
        <w:rPr>
          <w:rFonts w:ascii="Times New Roman" w:hAnsi="Times New Roman" w:cs="Times New Roman"/>
          <w:sz w:val="24"/>
          <w:szCs w:val="24"/>
        </w:rPr>
        <w:t>На същата дата са постъпили и становища от упълномощения общ процесуален представител на ответниците, в което се излага, че предвид ангажираността му по насрочени съдебни заседания  за 01.12.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6830ED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30ED">
        <w:rPr>
          <w:rFonts w:ascii="Times New Roman" w:hAnsi="Times New Roman" w:cs="Times New Roman"/>
          <w:sz w:val="24"/>
          <w:szCs w:val="24"/>
        </w:rPr>
        <w:t>г. е в невъзможн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6830ED">
        <w:rPr>
          <w:rFonts w:ascii="Times New Roman" w:hAnsi="Times New Roman" w:cs="Times New Roman"/>
          <w:sz w:val="24"/>
          <w:szCs w:val="24"/>
        </w:rPr>
        <w:t>ст да се яви на откритото  заседание на КЗК. Сочи, възпрепятстване от яв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830ED">
        <w:rPr>
          <w:rFonts w:ascii="Times New Roman" w:hAnsi="Times New Roman" w:cs="Times New Roman"/>
          <w:sz w:val="24"/>
          <w:szCs w:val="24"/>
        </w:rPr>
        <w:t xml:space="preserve">ване и на всеки един от  доверителите му – ответници по настоящата преписка. Изразява и възражения по основателността на искането, с което е сезирана КЗК. </w:t>
      </w:r>
    </w:p>
    <w:p w:rsidR="006830ED" w:rsidRPr="006830ED" w:rsidRDefault="006830ED" w:rsidP="006830E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65B3" w:rsidRDefault="006830ED" w:rsidP="00E965B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30ED">
        <w:rPr>
          <w:rFonts w:ascii="Times New Roman" w:hAnsi="Times New Roman" w:cs="Times New Roman"/>
          <w:sz w:val="24"/>
          <w:szCs w:val="24"/>
        </w:rPr>
        <w:t>По отношение на направените от страна  на искателя доказателствени искания за събиране на определени писмени доказателства, изрично посочени като търговска тайна, следва да се отбележи, че в хода на осъщественото от КЗК проучване са събрани всички относими и релевантни за изясняване на предмета на преписката обстоятелства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830ED">
        <w:rPr>
          <w:rFonts w:ascii="Times New Roman" w:hAnsi="Times New Roman" w:cs="Times New Roman"/>
          <w:sz w:val="24"/>
          <w:szCs w:val="24"/>
        </w:rPr>
        <w:t xml:space="preserve">съобразно въведените в искането фактически твърдения, които КЗК ще обсъди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6830ED">
        <w:rPr>
          <w:rFonts w:ascii="Times New Roman" w:hAnsi="Times New Roman" w:cs="Times New Roman"/>
          <w:sz w:val="24"/>
          <w:szCs w:val="24"/>
        </w:rPr>
        <w:t>ешението си по същество. В голямата си част посочените от „</w:t>
      </w:r>
      <w:proofErr w:type="spellStart"/>
      <w:r w:rsidRPr="006830ED">
        <w:rPr>
          <w:rFonts w:ascii="Times New Roman" w:hAnsi="Times New Roman" w:cs="Times New Roman"/>
          <w:sz w:val="24"/>
          <w:szCs w:val="24"/>
        </w:rPr>
        <w:t>Артистик</w:t>
      </w:r>
      <w:proofErr w:type="spellEnd"/>
      <w:r w:rsidRPr="006830ED">
        <w:rPr>
          <w:rFonts w:ascii="Times New Roman" w:hAnsi="Times New Roman" w:cs="Times New Roman"/>
          <w:sz w:val="24"/>
          <w:szCs w:val="24"/>
        </w:rPr>
        <w:t xml:space="preserve"> дама“ ЕООД документи обаче са неотносими и по никакъв начин не могат да бъдат отнесени към преценката осъществявана от КЗК за извършено нарушение по ЗЗК от ответните по производството страни. С оглед на което  направените  доказателствени искания, в основаната си част, по отношение на всеки един от ответниците са неоснователни и като такива следва да бъдат оставени без уважение.</w:t>
      </w:r>
    </w:p>
    <w:p w:rsidR="006830ED" w:rsidRDefault="006830ED" w:rsidP="00E965B3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965B3" w:rsidRDefault="00E965B3" w:rsidP="00E965B3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E965B3" w:rsidRDefault="00E965B3" w:rsidP="00E965B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965B3" w:rsidRDefault="00E965B3" w:rsidP="00E965B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965B3" w:rsidRDefault="00E965B3" w:rsidP="00E965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6830ED" w:rsidRDefault="006830ED" w:rsidP="00E965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30ED" w:rsidRDefault="006830ED" w:rsidP="00E965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30ED" w:rsidRDefault="006830ED" w:rsidP="00E965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0559" w:rsidRDefault="00A80559" w:rsidP="00324B6B">
      <w:pPr>
        <w:spacing w:after="0" w:line="240" w:lineRule="auto"/>
      </w:pPr>
      <w:r>
        <w:separator/>
      </w:r>
    </w:p>
  </w:endnote>
  <w:endnote w:type="continuationSeparator" w:id="0">
    <w:p w:rsidR="00A80559" w:rsidRDefault="00A8055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30E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0559" w:rsidRDefault="00A80559" w:rsidP="00324B6B">
      <w:pPr>
        <w:spacing w:after="0" w:line="240" w:lineRule="auto"/>
      </w:pPr>
      <w:r>
        <w:separator/>
      </w:r>
    </w:p>
  </w:footnote>
  <w:footnote w:type="continuationSeparator" w:id="0">
    <w:p w:rsidR="00A80559" w:rsidRDefault="00A8055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565B6"/>
    <w:rsid w:val="00087939"/>
    <w:rsid w:val="00091E7E"/>
    <w:rsid w:val="00094544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21A25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B698E"/>
    <w:rsid w:val="001C6416"/>
    <w:rsid w:val="001D11A3"/>
    <w:rsid w:val="001F7DB6"/>
    <w:rsid w:val="0021052A"/>
    <w:rsid w:val="00212CB3"/>
    <w:rsid w:val="00215E5D"/>
    <w:rsid w:val="00232A56"/>
    <w:rsid w:val="00261404"/>
    <w:rsid w:val="002B06A9"/>
    <w:rsid w:val="002B53EA"/>
    <w:rsid w:val="002B6177"/>
    <w:rsid w:val="002B6C88"/>
    <w:rsid w:val="002C5DFE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443C"/>
    <w:rsid w:val="003521B5"/>
    <w:rsid w:val="003534C0"/>
    <w:rsid w:val="00353E85"/>
    <w:rsid w:val="003675C3"/>
    <w:rsid w:val="00373C17"/>
    <w:rsid w:val="00382AF1"/>
    <w:rsid w:val="003A2AA5"/>
    <w:rsid w:val="003A7099"/>
    <w:rsid w:val="003B70EF"/>
    <w:rsid w:val="003D24FF"/>
    <w:rsid w:val="003D4817"/>
    <w:rsid w:val="003E36D1"/>
    <w:rsid w:val="003E70D5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A66D0"/>
    <w:rsid w:val="004D424E"/>
    <w:rsid w:val="004E3869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B6C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037F"/>
    <w:rsid w:val="0064498D"/>
    <w:rsid w:val="006475B6"/>
    <w:rsid w:val="00652CC5"/>
    <w:rsid w:val="0065725E"/>
    <w:rsid w:val="00672DDE"/>
    <w:rsid w:val="00681AA3"/>
    <w:rsid w:val="00682D1A"/>
    <w:rsid w:val="006830ED"/>
    <w:rsid w:val="006A5BCE"/>
    <w:rsid w:val="006B0D2E"/>
    <w:rsid w:val="006B2B95"/>
    <w:rsid w:val="006D6CB6"/>
    <w:rsid w:val="006E201F"/>
    <w:rsid w:val="00704E16"/>
    <w:rsid w:val="00705E9F"/>
    <w:rsid w:val="00721079"/>
    <w:rsid w:val="0077251C"/>
    <w:rsid w:val="00775B41"/>
    <w:rsid w:val="007930FD"/>
    <w:rsid w:val="007B73EE"/>
    <w:rsid w:val="007E558B"/>
    <w:rsid w:val="007F411B"/>
    <w:rsid w:val="00815698"/>
    <w:rsid w:val="0082132C"/>
    <w:rsid w:val="0083647B"/>
    <w:rsid w:val="00873EF8"/>
    <w:rsid w:val="00874711"/>
    <w:rsid w:val="00880AB1"/>
    <w:rsid w:val="00887AB7"/>
    <w:rsid w:val="008A2EFD"/>
    <w:rsid w:val="008B7E41"/>
    <w:rsid w:val="008C6E62"/>
    <w:rsid w:val="008D4B40"/>
    <w:rsid w:val="008E412D"/>
    <w:rsid w:val="008F1D19"/>
    <w:rsid w:val="00902B37"/>
    <w:rsid w:val="00904CA4"/>
    <w:rsid w:val="00907D2F"/>
    <w:rsid w:val="009157D3"/>
    <w:rsid w:val="0091674D"/>
    <w:rsid w:val="00926054"/>
    <w:rsid w:val="009305C4"/>
    <w:rsid w:val="00933D9A"/>
    <w:rsid w:val="00950845"/>
    <w:rsid w:val="00965B7B"/>
    <w:rsid w:val="009775A7"/>
    <w:rsid w:val="009856C5"/>
    <w:rsid w:val="00987DCC"/>
    <w:rsid w:val="0099062C"/>
    <w:rsid w:val="00996C56"/>
    <w:rsid w:val="009A3B85"/>
    <w:rsid w:val="009A648A"/>
    <w:rsid w:val="009A65BA"/>
    <w:rsid w:val="009D7F9E"/>
    <w:rsid w:val="009E0DA0"/>
    <w:rsid w:val="009E16A1"/>
    <w:rsid w:val="00A013EE"/>
    <w:rsid w:val="00A3593B"/>
    <w:rsid w:val="00A44D06"/>
    <w:rsid w:val="00A45FA8"/>
    <w:rsid w:val="00A501F2"/>
    <w:rsid w:val="00A80559"/>
    <w:rsid w:val="00AA44DF"/>
    <w:rsid w:val="00AA6DB8"/>
    <w:rsid w:val="00AD4D72"/>
    <w:rsid w:val="00B13D35"/>
    <w:rsid w:val="00B158B2"/>
    <w:rsid w:val="00B54859"/>
    <w:rsid w:val="00B835E6"/>
    <w:rsid w:val="00B8578E"/>
    <w:rsid w:val="00BB1A25"/>
    <w:rsid w:val="00BB60FF"/>
    <w:rsid w:val="00BC4237"/>
    <w:rsid w:val="00BC7A5A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1715"/>
    <w:rsid w:val="00CA42FC"/>
    <w:rsid w:val="00CC1C07"/>
    <w:rsid w:val="00CD1B67"/>
    <w:rsid w:val="00CD3616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C64A1"/>
    <w:rsid w:val="00DD72B5"/>
    <w:rsid w:val="00DF4976"/>
    <w:rsid w:val="00DF5212"/>
    <w:rsid w:val="00DF5FCB"/>
    <w:rsid w:val="00DF72B1"/>
    <w:rsid w:val="00E13F7F"/>
    <w:rsid w:val="00E148D9"/>
    <w:rsid w:val="00E17E93"/>
    <w:rsid w:val="00E2746D"/>
    <w:rsid w:val="00E40659"/>
    <w:rsid w:val="00E5359F"/>
    <w:rsid w:val="00E56424"/>
    <w:rsid w:val="00E70FC4"/>
    <w:rsid w:val="00E82F81"/>
    <w:rsid w:val="00E836A8"/>
    <w:rsid w:val="00E83DCC"/>
    <w:rsid w:val="00E8438D"/>
    <w:rsid w:val="00E86400"/>
    <w:rsid w:val="00E90D3E"/>
    <w:rsid w:val="00E965B3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313CB"/>
    <w:rsid w:val="00F46579"/>
    <w:rsid w:val="00F54872"/>
    <w:rsid w:val="00F66875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C3EF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436</Words>
  <Characters>2489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2022-12-02T07:32:00Z</dcterms:modified>
</cp:coreProperties>
</file>